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9B9" w:rsidRDefault="00633598" w:rsidP="00B673F8">
      <w:pPr>
        <w:pStyle w:val="Heading1"/>
      </w:pPr>
      <w:bookmarkStart w:id="0" w:name="_GoBack"/>
      <w:bookmarkEnd w:id="0"/>
      <w:r>
        <w:t>Case Study #1:</w:t>
      </w:r>
      <w:r w:rsidR="00B673F8">
        <w:t xml:space="preserve"> You’re the Doctor Now</w:t>
      </w:r>
    </w:p>
    <w:p w:rsidR="00A57E1C" w:rsidRDefault="00A57E1C">
      <w:r>
        <w:t>Directions: Read the case study below and then draft a letter to the family as directed in part 3. (100 point homework)</w:t>
      </w:r>
    </w:p>
    <w:p w:rsidR="00633598" w:rsidRDefault="00633598">
      <w:r>
        <w:t xml:space="preserve">Patient: </w:t>
      </w:r>
      <w:r w:rsidR="00B2772A">
        <w:t>Kyrie</w:t>
      </w:r>
      <w:r w:rsidR="00A57E1C">
        <w:t xml:space="preserve"> </w:t>
      </w:r>
      <w:r w:rsidR="00CC44BF">
        <w:t xml:space="preserve">Age: </w:t>
      </w:r>
      <w:r w:rsidR="000B6841">
        <w:t>4</w:t>
      </w:r>
    </w:p>
    <w:p w:rsidR="0018032C" w:rsidRPr="0018032C" w:rsidRDefault="0018032C">
      <w:pPr>
        <w:rPr>
          <w:b/>
          <w:u w:val="single"/>
        </w:rPr>
      </w:pPr>
      <w:r w:rsidRPr="0018032C">
        <w:rPr>
          <w:b/>
          <w:u w:val="single"/>
        </w:rPr>
        <w:t>Part 1</w:t>
      </w:r>
    </w:p>
    <w:p w:rsidR="00633598" w:rsidRDefault="00D93CDE">
      <w:r>
        <w:t xml:space="preserve">History: </w:t>
      </w:r>
      <w:r w:rsidR="00B2772A">
        <w:t>Kyrie</w:t>
      </w:r>
      <w:r w:rsidR="000B6841">
        <w:t xml:space="preserve"> was adopted when he was 2 from </w:t>
      </w:r>
      <w:r w:rsidR="00B2772A">
        <w:t>Ghana</w:t>
      </w:r>
      <w:r w:rsidR="000B6841">
        <w:t xml:space="preserve">, Africa and now lives with his loving </w:t>
      </w:r>
      <w:r w:rsidR="00B2772A">
        <w:t xml:space="preserve">adoptive </w:t>
      </w:r>
      <w:r w:rsidR="000B6841">
        <w:t>parents, John and Mary</w:t>
      </w:r>
      <w:r w:rsidR="00B2772A">
        <w:t>,</w:t>
      </w:r>
      <w:r w:rsidR="000B6841">
        <w:t xml:space="preserve"> in </w:t>
      </w:r>
      <w:r w:rsidR="00B2772A">
        <w:t xml:space="preserve">Charleston, South Carolina.  His early childhood in Ghana involved a fairly poor lifestyle and every day did not come with the promise of 3 full meals.  The orphanage he lived in </w:t>
      </w:r>
      <w:r w:rsidR="004A7228">
        <w:t>was overcrowded and fortunately enough Kyrie was one of the few without a threatening disease who could leave the country.   For his age</w:t>
      </w:r>
      <w:r w:rsidR="005206D2">
        <w:t xml:space="preserve"> and gender</w:t>
      </w:r>
      <w:r w:rsidR="004A7228">
        <w:t>, he is a couple inches under the average height</w:t>
      </w:r>
      <w:r w:rsidR="005206D2">
        <w:t xml:space="preserve"> and has a couple prominent features that are noticeable when he walks.  His bow-shaped legs limit him from keeping up with his friends when they play and his sternum projects outward in a way that sometimes affects his balance.  He is also known to have cases of severe muscle spasms all over his body, also known as tetany</w:t>
      </w:r>
      <w:r w:rsidR="0018032C">
        <w:t xml:space="preserve">, but was told by his family doctor that he experienced these ‘muscle twitches’ when he was dehydrated and it was nothing life-threatening.  </w:t>
      </w:r>
    </w:p>
    <w:p w:rsidR="00CA1BE7" w:rsidRDefault="00CA1BE7">
      <w:r>
        <w:t xml:space="preserve">Situation: </w:t>
      </w:r>
      <w:r w:rsidR="0018032C">
        <w:t>Kyrie</w:t>
      </w:r>
      <w:r>
        <w:t xml:space="preserve">’s parents have brought him in to see you because he has just broken his </w:t>
      </w:r>
      <w:r w:rsidR="000B6841">
        <w:t>fourth</w:t>
      </w:r>
      <w:r>
        <w:t xml:space="preserve"> bone in the past </w:t>
      </w:r>
      <w:r w:rsidR="000B6841">
        <w:t>2</w:t>
      </w:r>
      <w:r>
        <w:t xml:space="preserve"> years.  </w:t>
      </w:r>
      <w:r w:rsidR="0022085A">
        <w:t xml:space="preserve">He broke his </w:t>
      </w:r>
      <w:r w:rsidR="00EF2C8F">
        <w:t>radius and fractured his ulna</w:t>
      </w:r>
      <w:r w:rsidR="0022085A">
        <w:t xml:space="preserve"> by falling off a swing but his parents are concerned </w:t>
      </w:r>
      <w:r w:rsidR="0018032C">
        <w:t>that there may be something further wrong with his health because he seems to be prone to broken bones.  As a doctor, what are some concerns of Kyrie’s history and health that concern you most? What are some tests that you would like to perform?  What would you predict as results of these tests?</w:t>
      </w:r>
    </w:p>
    <w:p w:rsidR="0018032C" w:rsidRPr="0018032C" w:rsidRDefault="0018032C">
      <w:pPr>
        <w:rPr>
          <w:b/>
          <w:u w:val="single"/>
        </w:rPr>
      </w:pPr>
      <w:r>
        <w:rPr>
          <w:b/>
          <w:u w:val="single"/>
        </w:rPr>
        <w:t>Part 2</w:t>
      </w:r>
      <w:r w:rsidR="00DF7CE1">
        <w:rPr>
          <w:b/>
          <w:u w:val="single"/>
        </w:rPr>
        <w:t>-Run Blood Work</w:t>
      </w:r>
    </w:p>
    <w:p w:rsidR="003D2C55" w:rsidRDefault="00CA1BE7">
      <w:r>
        <w:t xml:space="preserve">Test Results: </w:t>
      </w:r>
      <w:r w:rsidR="00251925">
        <w:t>You chose to perform</w:t>
      </w:r>
      <w:r>
        <w:t xml:space="preserve"> blood work </w:t>
      </w:r>
      <w:r w:rsidR="00251925">
        <w:t>test and the results come</w:t>
      </w:r>
      <w:r>
        <w:t xml:space="preserve"> back and you discover that </w:t>
      </w:r>
      <w:r w:rsidR="00251925">
        <w:t>Kyrie</w:t>
      </w:r>
      <w:r w:rsidR="001D0DBB">
        <w:t xml:space="preserve"> </w:t>
      </w:r>
      <w:r w:rsidR="00251925">
        <w:t>has low levels of vitamin D</w:t>
      </w:r>
      <w:r w:rsidR="00EF2C8F">
        <w:t xml:space="preserve"> and calcium.  </w:t>
      </w:r>
    </w:p>
    <w:p w:rsidR="00DF7CE1" w:rsidRPr="00B673F8" w:rsidRDefault="00DF7CE1">
      <w:pPr>
        <w:rPr>
          <w:b/>
          <w:u w:val="single"/>
        </w:rPr>
      </w:pPr>
      <w:r w:rsidRPr="00B673F8">
        <w:rPr>
          <w:b/>
          <w:u w:val="single"/>
        </w:rPr>
        <w:t>Part 3 –Explanation, Diagnosis, and Treatment Plan</w:t>
      </w:r>
    </w:p>
    <w:p w:rsidR="00DF7CE1" w:rsidRDefault="00DF7CE1">
      <w:r>
        <w:t>Write a letter to the patient and family</w:t>
      </w:r>
      <w:r w:rsidR="00A57E1C">
        <w:t xml:space="preserve"> that is in proper letter format. It should be professional, supportive and caring.</w:t>
      </w:r>
      <w:r>
        <w:t xml:space="preserve"> </w:t>
      </w:r>
      <w:r w:rsidR="00A57E1C">
        <w:t>(Most malpractice suits are not based on the quality of the doctor/facility. They are filed because the patient or family felt ignored, neglected, emotionally mistreated, or that the doctor simply did not show that he or she cared.)</w:t>
      </w:r>
    </w:p>
    <w:p w:rsidR="009E7EAC" w:rsidRDefault="00B673F8" w:rsidP="00B673F8">
      <w:pPr>
        <w:spacing w:after="0"/>
      </w:pPr>
      <w:r>
        <w:rPr>
          <w:b/>
        </w:rPr>
        <w:t>State</w:t>
      </w:r>
      <w:r>
        <w:t xml:space="preserve"> the results of the blood tests. </w:t>
      </w:r>
    </w:p>
    <w:p w:rsidR="00DF7CE1" w:rsidRDefault="009E7EAC" w:rsidP="00B673F8">
      <w:pPr>
        <w:spacing w:after="0"/>
      </w:pPr>
      <w:r>
        <w:rPr>
          <w:b/>
        </w:rPr>
        <w:t xml:space="preserve">(To find the information below go to:  </w:t>
      </w:r>
      <w:hyperlink r:id="rId4" w:history="1">
        <w:r w:rsidRPr="00FB0DC3">
          <w:rPr>
            <w:rStyle w:val="Hyperlink"/>
            <w:b/>
          </w:rPr>
          <w:t>https://www.niams.nih.gov/health_info/bone/bone_health/nutrition/</w:t>
        </w:r>
      </w:hyperlink>
      <w:r>
        <w:rPr>
          <w:b/>
        </w:rPr>
        <w:t xml:space="preserve"> )</w:t>
      </w:r>
      <w:r w:rsidR="00B673F8">
        <w:t xml:space="preserve"> </w:t>
      </w:r>
    </w:p>
    <w:p w:rsidR="00DF7CE1" w:rsidRDefault="00B673F8" w:rsidP="00B673F8">
      <w:pPr>
        <w:spacing w:after="0"/>
      </w:pPr>
      <w:r w:rsidRPr="00B673F8">
        <w:rPr>
          <w:b/>
        </w:rPr>
        <w:t>Explain</w:t>
      </w:r>
      <w:r>
        <w:t xml:space="preserve"> t</w:t>
      </w:r>
      <w:r w:rsidR="00DF7CE1">
        <w:t>he function of calcium in the body.</w:t>
      </w:r>
      <w:r w:rsidR="009E7EAC">
        <w:t xml:space="preserve"> </w:t>
      </w:r>
    </w:p>
    <w:p w:rsidR="00DF7CE1" w:rsidRDefault="00B673F8" w:rsidP="00B673F8">
      <w:pPr>
        <w:spacing w:after="0"/>
      </w:pPr>
      <w:r w:rsidRPr="00B673F8">
        <w:rPr>
          <w:b/>
        </w:rPr>
        <w:t>Explain</w:t>
      </w:r>
      <w:r>
        <w:t xml:space="preserve"> t</w:t>
      </w:r>
      <w:r w:rsidR="00DF7CE1">
        <w:t>he function of vitamin D in the body.</w:t>
      </w:r>
    </w:p>
    <w:p w:rsidR="00DF7CE1" w:rsidRDefault="00DF7CE1" w:rsidP="00B673F8">
      <w:pPr>
        <w:spacing w:after="0"/>
      </w:pPr>
      <w:r w:rsidRPr="00B673F8">
        <w:rPr>
          <w:b/>
        </w:rPr>
        <w:t>Diagnosis</w:t>
      </w:r>
      <w:r>
        <w:t xml:space="preserve">: Consider the patients history and explain how that has affected his blood test results and the symptoms his family described when they brought Kyrie in to see you. </w:t>
      </w:r>
    </w:p>
    <w:p w:rsidR="00DF7CE1" w:rsidRDefault="00DF7CE1" w:rsidP="00B673F8">
      <w:pPr>
        <w:spacing w:after="0"/>
      </w:pPr>
      <w:r w:rsidRPr="00B673F8">
        <w:rPr>
          <w:b/>
        </w:rPr>
        <w:t>Treatment Plan</w:t>
      </w:r>
      <w:r>
        <w:t>: Describe three ways the patient can increase his levels of Calcium and three ways he can in</w:t>
      </w:r>
      <w:r w:rsidR="00B673F8">
        <w:t>crease his levels of Vitamin D.</w:t>
      </w:r>
    </w:p>
    <w:p w:rsidR="00B673F8" w:rsidRDefault="00B673F8" w:rsidP="00B673F8">
      <w:pPr>
        <w:spacing w:after="0"/>
      </w:pPr>
      <w:r w:rsidRPr="00B673F8">
        <w:rPr>
          <w:b/>
        </w:rPr>
        <w:t>Prognosis</w:t>
      </w:r>
      <w:r>
        <w:t>: If the patient follows your treatment plan, what are his chances of a full recovery?</w:t>
      </w:r>
      <w:r w:rsidR="00285CEC">
        <w:t xml:space="preserve"> (Make an educated guess)</w:t>
      </w:r>
    </w:p>
    <w:p w:rsidR="00DF7CE1" w:rsidRDefault="00DF7CE1" w:rsidP="00B673F8">
      <w:pPr>
        <w:spacing w:after="0"/>
      </w:pPr>
      <w:r w:rsidRPr="00B673F8">
        <w:rPr>
          <w:b/>
        </w:rPr>
        <w:t>Going further for your patient</w:t>
      </w:r>
      <w:r>
        <w:t xml:space="preserve">: During the course of your investigation of Kyrie’s medical history, you noticed that his body takes longer to fight off infections than the average child of Kyrie’s age. Explain how a lack of Vitamin D and Calcium </w:t>
      </w:r>
      <w:r w:rsidR="00B673F8">
        <w:t xml:space="preserve">could be lowering his immune response. </w:t>
      </w:r>
      <w:r w:rsidR="00285CEC">
        <w:t>(Hint: What is the link between the skeletal system and the immune system?)</w:t>
      </w:r>
    </w:p>
    <w:p w:rsidR="007B412D" w:rsidRDefault="009619FC">
      <w:r>
        <w:t xml:space="preserve"> </w:t>
      </w:r>
    </w:p>
    <w:p w:rsidR="00E016CB" w:rsidRDefault="00E016CB">
      <w:r>
        <w:rPr>
          <w:noProof/>
        </w:rPr>
        <w:lastRenderedPageBreak/>
        <w:drawing>
          <wp:anchor distT="0" distB="0" distL="114300" distR="114300" simplePos="0" relativeHeight="251658240" behindDoc="1" locked="0" layoutInCell="1" allowOverlap="1">
            <wp:simplePos x="0" y="0"/>
            <wp:positionH relativeFrom="column">
              <wp:posOffset>3908</wp:posOffset>
            </wp:positionH>
            <wp:positionV relativeFrom="paragraph">
              <wp:posOffset>3908</wp:posOffset>
            </wp:positionV>
            <wp:extent cx="6858000" cy="5593126"/>
            <wp:effectExtent l="0" t="0" r="0" b="7620"/>
            <wp:wrapTight wrapText="bothSides">
              <wp:wrapPolygon edited="0">
                <wp:start x="0" y="0"/>
                <wp:lineTo x="0" y="21556"/>
                <wp:lineTo x="21540" y="21556"/>
                <wp:lineTo x="21540" y="0"/>
                <wp:lineTo x="0" y="0"/>
              </wp:wrapPolygon>
            </wp:wrapTight>
            <wp:docPr id="1" name="Picture 1" descr="http://vitamind.ucr.edu/about/images/che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tamind.ucr.edu/about/images/chem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5593126"/>
                    </a:xfrm>
                    <a:prstGeom prst="rect">
                      <a:avLst/>
                    </a:prstGeom>
                    <a:noFill/>
                    <a:ln>
                      <a:noFill/>
                    </a:ln>
                  </pic:spPr>
                </pic:pic>
              </a:graphicData>
            </a:graphic>
          </wp:anchor>
        </w:drawing>
      </w:r>
    </w:p>
    <w:p w:rsidR="00E016CB" w:rsidRPr="00E016CB" w:rsidRDefault="00E016CB" w:rsidP="00E016CB">
      <w:pPr>
        <w:jc w:val="center"/>
      </w:pPr>
      <w:r>
        <w:rPr>
          <w:noProof/>
        </w:rPr>
        <w:drawing>
          <wp:inline distT="0" distB="0" distL="0" distR="0">
            <wp:extent cx="1992923" cy="3096168"/>
            <wp:effectExtent l="0" t="0" r="7620" b="9525"/>
            <wp:docPr id="3" name="Picture 3" descr="http://www.micromountain.com/sci_diagrams/at_struct/at_struct_assets/calcium_lab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cromountain.com/sci_diagrams/at_struct/at_struct_assets/calcium_lab_en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7346" cy="3103040"/>
                    </a:xfrm>
                    <a:prstGeom prst="rect">
                      <a:avLst/>
                    </a:prstGeom>
                    <a:noFill/>
                    <a:ln>
                      <a:noFill/>
                    </a:ln>
                  </pic:spPr>
                </pic:pic>
              </a:graphicData>
            </a:graphic>
          </wp:inline>
        </w:drawing>
      </w:r>
    </w:p>
    <w:p w:rsidR="00E016CB" w:rsidRPr="00E016CB" w:rsidRDefault="00E016CB" w:rsidP="00E016CB"/>
    <w:p w:rsidR="00E016CB" w:rsidRPr="00E016CB" w:rsidRDefault="00E016CB" w:rsidP="00E016CB"/>
    <w:p w:rsidR="00E016CB" w:rsidRDefault="00E016CB" w:rsidP="00E016CB"/>
    <w:p w:rsidR="00E016CB" w:rsidRPr="00E016CB" w:rsidRDefault="00E016CB" w:rsidP="00E016CB">
      <w:pPr>
        <w:tabs>
          <w:tab w:val="left" w:pos="6031"/>
        </w:tabs>
      </w:pPr>
      <w:r>
        <w:tab/>
      </w:r>
    </w:p>
    <w:sectPr w:rsidR="00E016CB" w:rsidRPr="00E016CB" w:rsidSect="00B673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598"/>
    <w:rsid w:val="000B6841"/>
    <w:rsid w:val="0018032C"/>
    <w:rsid w:val="001D0DBB"/>
    <w:rsid w:val="0022085A"/>
    <w:rsid w:val="00251925"/>
    <w:rsid w:val="00285CEC"/>
    <w:rsid w:val="00312649"/>
    <w:rsid w:val="003D2C55"/>
    <w:rsid w:val="004A7228"/>
    <w:rsid w:val="005206D2"/>
    <w:rsid w:val="00537ABA"/>
    <w:rsid w:val="00633598"/>
    <w:rsid w:val="007B412D"/>
    <w:rsid w:val="007E55D0"/>
    <w:rsid w:val="009619B9"/>
    <w:rsid w:val="009619FC"/>
    <w:rsid w:val="009E7EAC"/>
    <w:rsid w:val="00A57E1C"/>
    <w:rsid w:val="00B2772A"/>
    <w:rsid w:val="00B561A2"/>
    <w:rsid w:val="00B673F8"/>
    <w:rsid w:val="00BD648E"/>
    <w:rsid w:val="00CA1BE7"/>
    <w:rsid w:val="00CC44BF"/>
    <w:rsid w:val="00D93CDE"/>
    <w:rsid w:val="00DE3D00"/>
    <w:rsid w:val="00DF7CE1"/>
    <w:rsid w:val="00E016CB"/>
    <w:rsid w:val="00E64408"/>
    <w:rsid w:val="00EF2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07477D-0572-40FA-B4C8-CC924A9A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73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
    <w:name w:val="main"/>
    <w:basedOn w:val="DefaultParagraphFont"/>
    <w:rsid w:val="003D2C55"/>
  </w:style>
  <w:style w:type="character" w:styleId="Hyperlink">
    <w:name w:val="Hyperlink"/>
    <w:basedOn w:val="DefaultParagraphFont"/>
    <w:uiPriority w:val="99"/>
    <w:unhideWhenUsed/>
    <w:rsid w:val="003D2C55"/>
    <w:rPr>
      <w:color w:val="0000FF"/>
      <w:u w:val="single"/>
    </w:rPr>
  </w:style>
  <w:style w:type="paragraph" w:styleId="BalloonText">
    <w:name w:val="Balloon Text"/>
    <w:basedOn w:val="Normal"/>
    <w:link w:val="BalloonTextChar"/>
    <w:uiPriority w:val="99"/>
    <w:semiHidden/>
    <w:unhideWhenUsed/>
    <w:rsid w:val="003D2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C55"/>
    <w:rPr>
      <w:rFonts w:ascii="Tahoma" w:hAnsi="Tahoma" w:cs="Tahoma"/>
      <w:sz w:val="16"/>
      <w:szCs w:val="16"/>
    </w:rPr>
  </w:style>
  <w:style w:type="paragraph" w:styleId="NoSpacing">
    <w:name w:val="No Spacing"/>
    <w:uiPriority w:val="1"/>
    <w:qFormat/>
    <w:rsid w:val="00B673F8"/>
    <w:pPr>
      <w:spacing w:after="0" w:line="240" w:lineRule="auto"/>
    </w:pPr>
  </w:style>
  <w:style w:type="character" w:customStyle="1" w:styleId="Heading1Char">
    <w:name w:val="Heading 1 Char"/>
    <w:basedOn w:val="DefaultParagraphFont"/>
    <w:link w:val="Heading1"/>
    <w:uiPriority w:val="9"/>
    <w:rsid w:val="00B673F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niams.nih.gov/health_info/bone/bone_health/nutr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AUTOLOGIN</dc:creator>
  <cp:lastModifiedBy>Mary McClellan</cp:lastModifiedBy>
  <cp:revision>2</cp:revision>
  <cp:lastPrinted>2017-02-20T18:45:00Z</cp:lastPrinted>
  <dcterms:created xsi:type="dcterms:W3CDTF">2017-02-20T21:47:00Z</dcterms:created>
  <dcterms:modified xsi:type="dcterms:W3CDTF">2017-02-20T21:47:00Z</dcterms:modified>
</cp:coreProperties>
</file>